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E12604" w14:textId="5EEB8448" w:rsidR="00C37C0B" w:rsidRPr="00601019" w:rsidRDefault="00FB3BDE" w:rsidP="00601019">
      <w:pPr>
        <w:pStyle w:val="10"/>
        <w:spacing w:line="560" w:lineRule="exact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华文中宋" w:eastAsia="华文中宋" w:hAnsi="华文中宋"/>
          <w:b/>
          <w:bCs/>
          <w:sz w:val="44"/>
          <w:szCs w:val="44"/>
        </w:rPr>
        <w:t>“广财慕课”</w:t>
      </w:r>
      <w:r w:rsidR="00425ECA" w:rsidRPr="00601019">
        <w:rPr>
          <w:rFonts w:ascii="华文中宋" w:eastAsia="华文中宋" w:hAnsi="华文中宋"/>
          <w:b/>
          <w:bCs/>
          <w:sz w:val="44"/>
          <w:szCs w:val="44"/>
        </w:rPr>
        <w:t>学习</w:t>
      </w:r>
      <w:r>
        <w:rPr>
          <w:rFonts w:ascii="华文中宋" w:eastAsia="华文中宋" w:hAnsi="华文中宋"/>
          <w:b/>
          <w:bCs/>
          <w:sz w:val="44"/>
          <w:szCs w:val="44"/>
        </w:rPr>
        <w:t>指引手册</w:t>
      </w:r>
    </w:p>
    <w:p w14:paraId="6D7C1C6D" w14:textId="33F2A992" w:rsidR="0018006A" w:rsidRPr="00425ECA" w:rsidRDefault="00D22C99">
      <w:pPr>
        <w:pStyle w:val="1"/>
        <w:numPr>
          <w:ilvl w:val="0"/>
          <w:numId w:val="1"/>
        </w:numPr>
        <w:rPr>
          <w:rFonts w:ascii="华文仿宋" w:eastAsia="华文仿宋" w:hAnsi="华文仿宋"/>
        </w:rPr>
      </w:pPr>
      <w:bookmarkStart w:id="0" w:name="_Toc24992455"/>
      <w:r w:rsidRPr="00425ECA">
        <w:rPr>
          <w:rFonts w:ascii="华文仿宋" w:eastAsia="华文仿宋" w:hAnsi="华文仿宋" w:hint="eastAsia"/>
        </w:rPr>
        <w:t>身份绑定</w:t>
      </w:r>
      <w:bookmarkEnd w:id="0"/>
    </w:p>
    <w:p w14:paraId="4739ADB4" w14:textId="542413E4" w:rsidR="0018006A" w:rsidRPr="00425ECA" w:rsidRDefault="00D22C99" w:rsidP="000E635B">
      <w:pPr>
        <w:ind w:firstLine="360"/>
        <w:rPr>
          <w:rFonts w:ascii="华文仿宋" w:eastAsia="华文仿宋" w:hAnsi="华文仿宋"/>
        </w:rPr>
      </w:pPr>
      <w:bookmarkStart w:id="1" w:name="_Hlk18080048"/>
      <w:r w:rsidRPr="00425ECA">
        <w:rPr>
          <w:rFonts w:ascii="华文仿宋" w:eastAsia="华文仿宋" w:hAnsi="华文仿宋" w:hint="eastAsia"/>
        </w:rPr>
        <w:t>打开手机微信，搜索并关注“广财慕课”公众号。</w:t>
      </w:r>
    </w:p>
    <w:p w14:paraId="0AC9B60C" w14:textId="77777777" w:rsidR="0018006A" w:rsidRPr="00425ECA" w:rsidRDefault="00D22C99">
      <w:pPr>
        <w:jc w:val="center"/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 w:hint="eastAsia"/>
          <w:noProof/>
        </w:rPr>
        <w:drawing>
          <wp:inline distT="0" distB="0" distL="114300" distR="114300" wp14:anchorId="38F7EA45" wp14:editId="041B5265">
            <wp:extent cx="3459949" cy="2146531"/>
            <wp:effectExtent l="0" t="0" r="0" b="0"/>
            <wp:docPr id="72" name="图片 72" descr="684254319663889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684254319663889518"/>
                    <pic:cNvPicPr>
                      <a:picLocks noChangeAspect="1"/>
                    </pic:cNvPicPr>
                  </pic:nvPicPr>
                  <pic:blipFill>
                    <a:blip r:embed="rId10"/>
                    <a:srcRect b="15266"/>
                    <a:stretch>
                      <a:fillRect/>
                    </a:stretch>
                  </pic:blipFill>
                  <pic:spPr>
                    <a:xfrm>
                      <a:off x="0" y="0"/>
                      <a:ext cx="3468740" cy="215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9B429" w14:textId="5C92454C" w:rsidR="0018006A" w:rsidRPr="00425ECA" w:rsidRDefault="00D22C99" w:rsidP="0047631B">
      <w:pPr>
        <w:ind w:firstLine="420"/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 w:hint="eastAsia"/>
        </w:rPr>
        <w:t>点击“身份绑定”-搜索“</w:t>
      </w:r>
      <w:r w:rsidR="00A756E6" w:rsidRPr="00425ECA">
        <w:rPr>
          <w:rFonts w:ascii="华文仿宋" w:eastAsia="华文仿宋" w:hAnsi="华文仿宋" w:hint="eastAsia"/>
        </w:rPr>
        <w:t>广财慕课</w:t>
      </w:r>
      <w:r w:rsidRPr="00425ECA">
        <w:rPr>
          <w:rFonts w:ascii="华文仿宋" w:eastAsia="华文仿宋" w:hAnsi="华文仿宋" w:hint="eastAsia"/>
        </w:rPr>
        <w:t>”，点击</w:t>
      </w:r>
      <w:r w:rsidRPr="00425ECA">
        <w:rPr>
          <w:rFonts w:ascii="华文仿宋" w:eastAsia="华文仿宋" w:hAnsi="华文仿宋" w:hint="eastAsia"/>
          <w:b/>
        </w:rPr>
        <w:t>输入账号：</w:t>
      </w:r>
      <w:r w:rsidR="003772FD">
        <w:rPr>
          <w:rFonts w:ascii="华文仿宋" w:eastAsia="华文仿宋" w:hAnsi="华文仿宋" w:hint="eastAsia"/>
          <w:b/>
          <w:color w:val="FF0000"/>
        </w:rPr>
        <w:t>身份证号后十位</w:t>
      </w:r>
      <w:r w:rsidR="009D0DA5" w:rsidRPr="00425ECA">
        <w:rPr>
          <w:rFonts w:ascii="华文仿宋" w:eastAsia="华文仿宋" w:hAnsi="华文仿宋" w:hint="eastAsia"/>
        </w:rPr>
        <w:t>。</w:t>
      </w:r>
      <w:r w:rsidR="003639E5" w:rsidRPr="00425ECA">
        <w:rPr>
          <w:rFonts w:ascii="华文仿宋" w:eastAsia="华文仿宋" w:hAnsi="华文仿宋" w:hint="eastAsia"/>
          <w:b/>
        </w:rPr>
        <w:t>输入</w:t>
      </w:r>
      <w:r w:rsidRPr="00425ECA">
        <w:rPr>
          <w:rFonts w:ascii="华文仿宋" w:eastAsia="华文仿宋" w:hAnsi="华文仿宋" w:hint="eastAsia"/>
          <w:b/>
        </w:rPr>
        <w:t>密码：</w:t>
      </w:r>
      <w:r w:rsidR="0004160A" w:rsidRPr="00601019">
        <w:rPr>
          <w:rFonts w:ascii="华文仿宋" w:eastAsia="华文仿宋" w:hAnsi="华文仿宋" w:hint="eastAsia"/>
          <w:b/>
          <w:color w:val="FF0000"/>
        </w:rPr>
        <w:t>登录账号的后六位</w:t>
      </w:r>
      <w:r w:rsidR="003639E5" w:rsidRPr="00425ECA">
        <w:rPr>
          <w:rFonts w:ascii="华文仿宋" w:eastAsia="华文仿宋" w:hAnsi="华文仿宋" w:hint="eastAsia"/>
        </w:rPr>
        <w:t>。</w:t>
      </w:r>
      <w:r w:rsidRPr="00425ECA">
        <w:rPr>
          <w:rFonts w:ascii="华文仿宋" w:eastAsia="华文仿宋" w:hAnsi="华文仿宋" w:hint="eastAsia"/>
        </w:rPr>
        <w:t>完成身份绑定，显示“验证成功”。</w:t>
      </w:r>
    </w:p>
    <w:p w14:paraId="476185E0" w14:textId="6D80B7FA" w:rsidR="0018006A" w:rsidRDefault="00D22C99" w:rsidP="00C850B2">
      <w:pPr>
        <w:jc w:val="center"/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/>
          <w:noProof/>
        </w:rPr>
        <w:drawing>
          <wp:inline distT="0" distB="0" distL="114300" distR="114300" wp14:anchorId="3BCE83D5" wp14:editId="3D3913D1">
            <wp:extent cx="1362877" cy="2945789"/>
            <wp:effectExtent l="0" t="0" r="8890" b="635"/>
            <wp:docPr id="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74208" cy="297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0E7D" w:rsidRPr="00425ECA">
        <w:rPr>
          <w:rFonts w:ascii="华文仿宋" w:eastAsia="华文仿宋" w:hAnsi="华文仿宋"/>
          <w:noProof/>
        </w:rPr>
        <w:t xml:space="preserve"> </w:t>
      </w:r>
      <w:r w:rsidR="00E02E3E" w:rsidRPr="00425ECA">
        <w:rPr>
          <w:rFonts w:ascii="华文仿宋" w:eastAsia="华文仿宋" w:hAnsi="华文仿宋"/>
          <w:noProof/>
        </w:rPr>
        <w:drawing>
          <wp:inline distT="0" distB="0" distL="0" distR="0" wp14:anchorId="7E1ED4AF" wp14:editId="10354955">
            <wp:extent cx="1356262" cy="2937750"/>
            <wp:effectExtent l="0" t="0" r="0" b="889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70185" cy="2967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40E7D" w:rsidRPr="00425ECA">
        <w:rPr>
          <w:rFonts w:ascii="华文仿宋" w:eastAsia="华文仿宋" w:hAnsi="华文仿宋"/>
        </w:rPr>
        <w:t xml:space="preserve"> </w:t>
      </w:r>
      <w:r w:rsidR="000F1A4B" w:rsidRPr="00425ECA">
        <w:rPr>
          <w:rFonts w:ascii="华文仿宋" w:eastAsia="华文仿宋" w:hAnsi="华文仿宋"/>
          <w:noProof/>
        </w:rPr>
        <w:drawing>
          <wp:inline distT="0" distB="0" distL="0" distR="0" wp14:anchorId="112B7755" wp14:editId="1287A847">
            <wp:extent cx="1367790" cy="2946724"/>
            <wp:effectExtent l="0" t="0" r="381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508" b="1"/>
                    <a:stretch/>
                  </pic:blipFill>
                  <pic:spPr bwMode="auto">
                    <a:xfrm>
                      <a:off x="0" y="0"/>
                      <a:ext cx="1401101" cy="3018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E057EF" w14:textId="77777777" w:rsidR="00601019" w:rsidRPr="00425ECA" w:rsidRDefault="00601019" w:rsidP="00C850B2">
      <w:pPr>
        <w:jc w:val="center"/>
        <w:rPr>
          <w:rFonts w:ascii="华文仿宋" w:eastAsia="华文仿宋" w:hAnsi="华文仿宋"/>
        </w:rPr>
      </w:pPr>
    </w:p>
    <w:p w14:paraId="0359BB52" w14:textId="04A13D95" w:rsidR="0018006A" w:rsidRPr="00425ECA" w:rsidRDefault="000B785E" w:rsidP="00915A6E">
      <w:pPr>
        <w:pStyle w:val="2"/>
        <w:rPr>
          <w:rFonts w:ascii="华文仿宋" w:eastAsia="华文仿宋" w:hAnsi="华文仿宋"/>
          <w:b/>
        </w:rPr>
      </w:pPr>
      <w:bookmarkStart w:id="2" w:name="_Toc24992457"/>
      <w:r>
        <w:rPr>
          <w:rFonts w:ascii="华文仿宋" w:eastAsia="华文仿宋" w:hAnsi="华文仿宋"/>
          <w:b/>
        </w:rPr>
        <w:lastRenderedPageBreak/>
        <w:t>2</w:t>
      </w:r>
      <w:r w:rsidR="00E65BE7">
        <w:rPr>
          <w:rFonts w:ascii="华文仿宋" w:eastAsia="华文仿宋" w:hAnsi="华文仿宋" w:hint="eastAsia"/>
          <w:b/>
        </w:rPr>
        <w:t>.</w:t>
      </w:r>
      <w:r w:rsidR="00635222">
        <w:rPr>
          <w:rFonts w:ascii="华文仿宋" w:eastAsia="华文仿宋" w:hAnsi="华文仿宋" w:hint="eastAsia"/>
          <w:b/>
        </w:rPr>
        <w:t xml:space="preserve"> </w:t>
      </w:r>
      <w:r w:rsidR="00D22C99" w:rsidRPr="00425ECA">
        <w:rPr>
          <w:rFonts w:ascii="华文仿宋" w:eastAsia="华文仿宋" w:hAnsi="华文仿宋" w:hint="eastAsia"/>
          <w:b/>
        </w:rPr>
        <w:t>登录</w:t>
      </w:r>
      <w:bookmarkEnd w:id="2"/>
    </w:p>
    <w:p w14:paraId="2473DD35" w14:textId="15AE6FA6" w:rsidR="0018006A" w:rsidRPr="00425ECA" w:rsidRDefault="00D22C99" w:rsidP="000E635B">
      <w:pPr>
        <w:ind w:firstLine="420"/>
        <w:rPr>
          <w:rFonts w:ascii="华文仿宋" w:eastAsia="华文仿宋" w:hAnsi="华文仿宋"/>
        </w:rPr>
      </w:pPr>
      <w:bookmarkStart w:id="3" w:name="_GoBack"/>
      <w:r w:rsidRPr="00425ECA">
        <w:rPr>
          <w:rFonts w:ascii="华文仿宋" w:eastAsia="华文仿宋" w:hAnsi="华文仿宋" w:hint="eastAsia"/>
        </w:rPr>
        <w:t>在</w:t>
      </w:r>
      <w:r w:rsidR="00C62CD9" w:rsidRPr="00C62CD9">
        <w:rPr>
          <w:rFonts w:ascii="华文仿宋" w:eastAsia="华文仿宋" w:hAnsi="华文仿宋" w:hint="eastAsia"/>
          <w:b/>
          <w:u w:val="thick"/>
        </w:rPr>
        <w:t>电脑端</w:t>
      </w:r>
      <w:r w:rsidRPr="00425ECA">
        <w:rPr>
          <w:rFonts w:ascii="华文仿宋" w:eastAsia="华文仿宋" w:hAnsi="华文仿宋" w:hint="eastAsia"/>
        </w:rPr>
        <w:t>浏览器</w:t>
      </w:r>
      <w:bookmarkEnd w:id="3"/>
      <w:r w:rsidRPr="00425ECA">
        <w:rPr>
          <w:rFonts w:ascii="华文仿宋" w:eastAsia="华文仿宋" w:hAnsi="华文仿宋" w:hint="eastAsia"/>
        </w:rPr>
        <w:t>中输入www.gdufemooc</w:t>
      </w:r>
      <w:r w:rsidRPr="00425ECA">
        <w:rPr>
          <w:rFonts w:ascii="华文仿宋" w:eastAsia="华文仿宋" w:hAnsi="华文仿宋"/>
        </w:rPr>
        <w:t>.cn</w:t>
      </w:r>
      <w:r w:rsidRPr="00425ECA">
        <w:rPr>
          <w:rFonts w:ascii="华文仿宋" w:eastAsia="华文仿宋" w:hAnsi="华文仿宋" w:hint="eastAsia"/>
        </w:rPr>
        <w:t>，进入广</w:t>
      </w:r>
      <w:proofErr w:type="gramStart"/>
      <w:r w:rsidRPr="00425ECA">
        <w:rPr>
          <w:rFonts w:ascii="华文仿宋" w:eastAsia="华文仿宋" w:hAnsi="华文仿宋" w:hint="eastAsia"/>
        </w:rPr>
        <w:t>财慕课</w:t>
      </w:r>
      <w:proofErr w:type="gramEnd"/>
      <w:r w:rsidRPr="00425ECA">
        <w:rPr>
          <w:rFonts w:ascii="华文仿宋" w:eastAsia="华文仿宋" w:hAnsi="华文仿宋" w:hint="eastAsia"/>
        </w:rPr>
        <w:t>平台，</w:t>
      </w:r>
      <w:r w:rsidR="005A3614" w:rsidRPr="00425ECA">
        <w:rPr>
          <w:rFonts w:ascii="华文仿宋" w:eastAsia="华文仿宋" w:hAnsi="华文仿宋" w:hint="eastAsia"/>
        </w:rPr>
        <w:t>点击右上角“登录”按钮，</w:t>
      </w:r>
      <w:proofErr w:type="gramStart"/>
      <w:r w:rsidRPr="00425ECA">
        <w:rPr>
          <w:rFonts w:ascii="华文仿宋" w:eastAsia="华文仿宋" w:hAnsi="华文仿宋" w:hint="eastAsia"/>
        </w:rPr>
        <w:t>打开微信</w:t>
      </w:r>
      <w:proofErr w:type="gramEnd"/>
      <w:r w:rsidRPr="00425ECA">
        <w:rPr>
          <w:rFonts w:ascii="华文仿宋" w:eastAsia="华文仿宋" w:hAnsi="华文仿宋" w:hint="eastAsia"/>
        </w:rPr>
        <w:t>-扫一扫-</w:t>
      </w:r>
      <w:r w:rsidR="00C734BB" w:rsidRPr="00425ECA">
        <w:rPr>
          <w:rFonts w:ascii="华文仿宋" w:eastAsia="华文仿宋" w:hAnsi="华文仿宋" w:hint="eastAsia"/>
        </w:rPr>
        <w:t>登录</w:t>
      </w:r>
      <w:r w:rsidR="001F1933" w:rsidRPr="00425ECA">
        <w:rPr>
          <w:rFonts w:ascii="华文仿宋" w:eastAsia="华文仿宋" w:hAnsi="华文仿宋" w:hint="eastAsia"/>
        </w:rPr>
        <w:t>。</w:t>
      </w:r>
    </w:p>
    <w:p w14:paraId="4883267D" w14:textId="1E2017D6" w:rsidR="00601019" w:rsidRPr="00425ECA" w:rsidRDefault="00C062DB" w:rsidP="00751389">
      <w:pPr>
        <w:spacing w:line="240" w:lineRule="auto"/>
        <w:jc w:val="center"/>
        <w:rPr>
          <w:rFonts w:ascii="华文仿宋" w:eastAsia="华文仿宋" w:hAnsi="华文仿宋"/>
          <w:szCs w:val="24"/>
        </w:rPr>
      </w:pPr>
      <w:r w:rsidRPr="00425ECA">
        <w:rPr>
          <w:rFonts w:ascii="华文仿宋" w:eastAsia="华文仿宋" w:hAnsi="华文仿宋"/>
          <w:noProof/>
        </w:rPr>
        <w:drawing>
          <wp:inline distT="0" distB="0" distL="0" distR="0" wp14:anchorId="1A7DD9E6" wp14:editId="50AA2675">
            <wp:extent cx="5274310" cy="2804795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DE7A7" w14:textId="5B7505DD" w:rsidR="00434484" w:rsidRPr="00425ECA" w:rsidRDefault="000B785E" w:rsidP="00635222">
      <w:pPr>
        <w:pStyle w:val="2"/>
        <w:rPr>
          <w:rFonts w:ascii="华文仿宋" w:eastAsia="华文仿宋" w:hAnsi="华文仿宋"/>
          <w:b/>
        </w:rPr>
      </w:pPr>
      <w:bookmarkStart w:id="4" w:name="_Toc24992458"/>
      <w:bookmarkEnd w:id="1"/>
      <w:r>
        <w:rPr>
          <w:rFonts w:ascii="华文仿宋" w:eastAsia="华文仿宋" w:hAnsi="华文仿宋"/>
          <w:b/>
        </w:rPr>
        <w:t>3</w:t>
      </w:r>
      <w:r w:rsidR="009C1583" w:rsidRPr="00425ECA">
        <w:rPr>
          <w:rFonts w:ascii="华文仿宋" w:eastAsia="华文仿宋" w:hAnsi="华文仿宋" w:hint="eastAsia"/>
          <w:b/>
        </w:rPr>
        <w:t>.</w:t>
      </w:r>
      <w:bookmarkEnd w:id="4"/>
      <w:r w:rsidR="00635222">
        <w:rPr>
          <w:rFonts w:ascii="华文仿宋" w:eastAsia="华文仿宋" w:hAnsi="华文仿宋" w:hint="eastAsia"/>
          <w:b/>
        </w:rPr>
        <w:t xml:space="preserve"> </w:t>
      </w:r>
      <w:r w:rsidR="002502E1" w:rsidRPr="00425ECA">
        <w:rPr>
          <w:rFonts w:ascii="华文仿宋" w:eastAsia="华文仿宋" w:hAnsi="华文仿宋" w:hint="eastAsia"/>
          <w:b/>
        </w:rPr>
        <w:t>选课</w:t>
      </w:r>
    </w:p>
    <w:p w14:paraId="49098BC0" w14:textId="1C3E4718" w:rsidR="0016696D" w:rsidRPr="00425ECA" w:rsidRDefault="0016696D" w:rsidP="0016696D">
      <w:pPr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 w:hint="eastAsia"/>
        </w:rPr>
        <w:tab/>
      </w:r>
      <w:r w:rsidR="00601019">
        <w:rPr>
          <w:rFonts w:ascii="华文仿宋" w:eastAsia="华文仿宋" w:hAnsi="华文仿宋" w:hint="eastAsia"/>
        </w:rPr>
        <w:t>（1）</w:t>
      </w:r>
      <w:r w:rsidRPr="00425ECA">
        <w:rPr>
          <w:rFonts w:ascii="华文仿宋" w:eastAsia="华文仿宋" w:hAnsi="华文仿宋" w:hint="eastAsia"/>
        </w:rPr>
        <w:t>在广</w:t>
      </w:r>
      <w:proofErr w:type="gramStart"/>
      <w:r w:rsidRPr="00425ECA">
        <w:rPr>
          <w:rFonts w:ascii="华文仿宋" w:eastAsia="华文仿宋" w:hAnsi="华文仿宋" w:hint="eastAsia"/>
        </w:rPr>
        <w:t>财慕课</w:t>
      </w:r>
      <w:proofErr w:type="gramEnd"/>
      <w:r w:rsidRPr="00425ECA">
        <w:rPr>
          <w:rFonts w:ascii="华文仿宋" w:eastAsia="华文仿宋" w:hAnsi="华文仿宋" w:hint="eastAsia"/>
        </w:rPr>
        <w:t>平台首页，下拉滚动条</w:t>
      </w:r>
      <w:r w:rsidR="00554E7D">
        <w:rPr>
          <w:rFonts w:ascii="华文仿宋" w:eastAsia="华文仿宋" w:hAnsi="华文仿宋" w:hint="eastAsia"/>
        </w:rPr>
        <w:t>至</w:t>
      </w:r>
      <w:r w:rsidRPr="00425ECA">
        <w:rPr>
          <w:rFonts w:ascii="华文仿宋" w:eastAsia="华文仿宋" w:hAnsi="华文仿宋" w:hint="eastAsia"/>
        </w:rPr>
        <w:t>页面底处，找到推荐课程，点击“自选课程”类别。</w:t>
      </w:r>
    </w:p>
    <w:p w14:paraId="412BB87A" w14:textId="3C72A7D2" w:rsidR="0016696D" w:rsidRPr="00425ECA" w:rsidRDefault="00DA0FDC" w:rsidP="0016696D">
      <w:pPr>
        <w:rPr>
          <w:rFonts w:ascii="华文仿宋" w:eastAsia="华文仿宋" w:hAnsi="华文仿宋"/>
        </w:rPr>
      </w:pPr>
      <w:r>
        <w:rPr>
          <w:noProof/>
        </w:rPr>
        <w:drawing>
          <wp:inline distT="0" distB="0" distL="0" distR="0" wp14:anchorId="159D073F" wp14:editId="6D2559F8">
            <wp:extent cx="5274310" cy="2873862"/>
            <wp:effectExtent l="0" t="0" r="254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30799"/>
                    <a:stretch/>
                  </pic:blipFill>
                  <pic:spPr bwMode="auto">
                    <a:xfrm>
                      <a:off x="0" y="0"/>
                      <a:ext cx="5274310" cy="2873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1CDDAA" w14:textId="7EFFA3A6" w:rsidR="0016696D" w:rsidRPr="00425ECA" w:rsidRDefault="0016696D" w:rsidP="0016696D">
      <w:pPr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 w:hint="eastAsia"/>
        </w:rPr>
        <w:lastRenderedPageBreak/>
        <w:tab/>
      </w:r>
      <w:r w:rsidR="00601019">
        <w:rPr>
          <w:rFonts w:ascii="华文仿宋" w:eastAsia="华文仿宋" w:hAnsi="华文仿宋" w:hint="eastAsia"/>
        </w:rPr>
        <w:t>（2）</w:t>
      </w:r>
      <w:r w:rsidRPr="00425ECA">
        <w:rPr>
          <w:rFonts w:ascii="华文仿宋" w:eastAsia="华文仿宋" w:hAnsi="华文仿宋" w:hint="eastAsia"/>
        </w:rPr>
        <w:t>若登录后直接进入后台学习后台的，可点击下图处返回广</w:t>
      </w:r>
      <w:proofErr w:type="gramStart"/>
      <w:r w:rsidRPr="00425ECA">
        <w:rPr>
          <w:rFonts w:ascii="华文仿宋" w:eastAsia="华文仿宋" w:hAnsi="华文仿宋" w:hint="eastAsia"/>
        </w:rPr>
        <w:t>财慕课</w:t>
      </w:r>
      <w:proofErr w:type="gramEnd"/>
      <w:r w:rsidRPr="00425ECA">
        <w:rPr>
          <w:rFonts w:ascii="华文仿宋" w:eastAsia="华文仿宋" w:hAnsi="华文仿宋" w:hint="eastAsia"/>
        </w:rPr>
        <w:t>平台首页，再进行上</w:t>
      </w:r>
      <w:r w:rsidR="002502E1" w:rsidRPr="00425ECA">
        <w:rPr>
          <w:rFonts w:ascii="华文仿宋" w:eastAsia="华文仿宋" w:hAnsi="华文仿宋" w:hint="eastAsia"/>
        </w:rPr>
        <w:t>一条</w:t>
      </w:r>
      <w:r w:rsidRPr="00425ECA">
        <w:rPr>
          <w:rFonts w:ascii="华文仿宋" w:eastAsia="华文仿宋" w:hAnsi="华文仿宋" w:hint="eastAsia"/>
        </w:rPr>
        <w:t>操作</w:t>
      </w:r>
      <w:r w:rsidR="002502E1" w:rsidRPr="00425ECA">
        <w:rPr>
          <w:rFonts w:ascii="华文仿宋" w:eastAsia="华文仿宋" w:hAnsi="华文仿宋" w:hint="eastAsia"/>
        </w:rPr>
        <w:t>。</w:t>
      </w:r>
    </w:p>
    <w:p w14:paraId="6629C134" w14:textId="24F6498A" w:rsidR="002D2B7E" w:rsidRPr="00425ECA" w:rsidRDefault="002D2B7E" w:rsidP="002D2B7E">
      <w:pPr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/>
          <w:noProof/>
        </w:rPr>
        <w:drawing>
          <wp:inline distT="0" distB="0" distL="0" distR="0" wp14:anchorId="1770039C" wp14:editId="0F1DEBDD">
            <wp:extent cx="5274310" cy="3120390"/>
            <wp:effectExtent l="0" t="0" r="889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6BB64" w14:textId="22F7AD04" w:rsidR="009143C2" w:rsidRPr="00601019" w:rsidRDefault="002502E1" w:rsidP="00501505">
      <w:pPr>
        <w:widowControl/>
        <w:spacing w:line="240" w:lineRule="auto"/>
        <w:jc w:val="left"/>
        <w:rPr>
          <w:rFonts w:ascii="华文仿宋" w:eastAsia="华文仿宋" w:hAnsi="华文仿宋"/>
          <w:b/>
          <w:color w:val="FF0000"/>
        </w:rPr>
      </w:pPr>
      <w:r w:rsidRPr="00425ECA">
        <w:rPr>
          <w:rFonts w:ascii="华文仿宋" w:eastAsia="华文仿宋" w:hAnsi="华文仿宋" w:hint="eastAsia"/>
        </w:rPr>
        <w:tab/>
      </w:r>
      <w:r w:rsidR="00601019">
        <w:rPr>
          <w:rFonts w:ascii="华文仿宋" w:eastAsia="华文仿宋" w:hAnsi="华文仿宋" w:hint="eastAsia"/>
        </w:rPr>
        <w:t>（3）</w:t>
      </w:r>
      <w:r w:rsidRPr="00E7127A">
        <w:rPr>
          <w:rFonts w:ascii="仿宋" w:eastAsia="仿宋" w:hAnsi="仿宋" w:hint="eastAsia"/>
          <w:b/>
          <w:color w:val="FF0000"/>
        </w:rPr>
        <w:t>在“自选课程”类别中，点击</w:t>
      </w:r>
      <w:r w:rsidR="00501505" w:rsidRPr="00E7127A">
        <w:rPr>
          <w:rFonts w:ascii="仿宋" w:eastAsia="仿宋" w:hAnsi="仿宋"/>
          <w:b/>
          <w:color w:val="FF0000"/>
        </w:rPr>
        <w:t>《本科毕业论文（设计）写作辅导》课程</w:t>
      </w:r>
      <w:r w:rsidR="00F504F2" w:rsidRPr="00E7127A">
        <w:rPr>
          <w:rFonts w:ascii="仿宋" w:eastAsia="仿宋" w:hAnsi="仿宋" w:hint="eastAsia"/>
          <w:b/>
          <w:color w:val="FF0000"/>
        </w:rPr>
        <w:t>。</w:t>
      </w:r>
    </w:p>
    <w:p w14:paraId="06E7F954" w14:textId="7276F8D2" w:rsidR="00601019" w:rsidRDefault="0092256B" w:rsidP="00501505">
      <w:pPr>
        <w:widowControl/>
        <w:spacing w:line="240" w:lineRule="auto"/>
        <w:jc w:val="left"/>
        <w:rPr>
          <w:rFonts w:ascii="华文仿宋" w:eastAsia="华文仿宋" w:hAnsi="华文仿宋"/>
        </w:rPr>
      </w:pPr>
      <w:r>
        <w:rPr>
          <w:noProof/>
        </w:rPr>
        <w:drawing>
          <wp:inline distT="0" distB="0" distL="0" distR="0" wp14:anchorId="697957F1" wp14:editId="76E976ED">
            <wp:extent cx="5274310" cy="3001252"/>
            <wp:effectExtent l="0" t="0" r="254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1246"/>
                    <a:stretch/>
                  </pic:blipFill>
                  <pic:spPr bwMode="auto">
                    <a:xfrm>
                      <a:off x="0" y="0"/>
                      <a:ext cx="5274310" cy="3001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3A9530" w14:textId="49D42422" w:rsidR="00E57ADA" w:rsidRPr="00425ECA" w:rsidRDefault="00601019" w:rsidP="00501505">
      <w:pPr>
        <w:widowControl/>
        <w:spacing w:line="240" w:lineRule="auto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（4）</w:t>
      </w:r>
      <w:r w:rsidR="00E57ADA" w:rsidRPr="00425ECA">
        <w:rPr>
          <w:rFonts w:ascii="华文仿宋" w:eastAsia="华文仿宋" w:hAnsi="华文仿宋" w:hint="eastAsia"/>
        </w:rPr>
        <w:t>进入课程介绍界面，</w:t>
      </w:r>
      <w:r w:rsidR="00634D3A">
        <w:rPr>
          <w:rFonts w:ascii="华文仿宋" w:eastAsia="华文仿宋" w:hAnsi="华文仿宋" w:hint="eastAsia"/>
        </w:rPr>
        <w:t>在页面左侧</w:t>
      </w:r>
      <w:r w:rsidR="00634D3A" w:rsidRPr="00634D3A">
        <w:rPr>
          <w:rFonts w:ascii="华文仿宋" w:eastAsia="华文仿宋" w:hAnsi="华文仿宋" w:hint="eastAsia"/>
          <w:color w:val="FF0000"/>
        </w:rPr>
        <w:t>选择“</w:t>
      </w:r>
      <w:r w:rsidR="00634D3A" w:rsidRPr="00634D3A">
        <w:rPr>
          <w:rFonts w:ascii="华文仿宋" w:eastAsia="华文仿宋" w:hAnsi="华文仿宋"/>
          <w:color w:val="FF0000"/>
        </w:rPr>
        <w:t>2020春-2020年</w:t>
      </w:r>
      <w:r w:rsidR="00634D3A" w:rsidRPr="00590FBF">
        <w:rPr>
          <w:rFonts w:ascii="华文仿宋" w:eastAsia="华文仿宋" w:hAnsi="华文仿宋"/>
          <w:color w:val="FF0000"/>
          <w:u w:val="single"/>
        </w:rPr>
        <w:t>下半年</w:t>
      </w:r>
      <w:r w:rsidR="00634D3A" w:rsidRPr="00634D3A">
        <w:rPr>
          <w:rFonts w:ascii="华文仿宋" w:eastAsia="华文仿宋" w:hAnsi="华文仿宋"/>
          <w:color w:val="FF0000"/>
        </w:rPr>
        <w:t>本科毕业论文（设计）</w:t>
      </w:r>
      <w:r w:rsidR="00634D3A" w:rsidRPr="00634D3A">
        <w:rPr>
          <w:rFonts w:ascii="华文仿宋" w:eastAsia="华文仿宋" w:hAnsi="华文仿宋" w:hint="eastAsia"/>
          <w:color w:val="FF0000"/>
        </w:rPr>
        <w:t>”教学班，</w:t>
      </w:r>
      <w:r w:rsidR="00E7127A" w:rsidRPr="00E7127A">
        <w:rPr>
          <w:rFonts w:ascii="华文仿宋" w:eastAsia="华文仿宋" w:hAnsi="华文仿宋" w:hint="eastAsia"/>
        </w:rPr>
        <w:t>然后</w:t>
      </w:r>
      <w:r w:rsidR="00E57ADA" w:rsidRPr="00E7127A">
        <w:rPr>
          <w:rFonts w:ascii="华文仿宋" w:eastAsia="华文仿宋" w:hAnsi="华文仿宋" w:hint="eastAsia"/>
        </w:rPr>
        <w:t>点击</w:t>
      </w:r>
      <w:r w:rsidR="00E7127A" w:rsidRPr="00E7127A">
        <w:rPr>
          <w:rFonts w:ascii="华文仿宋" w:eastAsia="华文仿宋" w:hAnsi="华文仿宋" w:hint="eastAsia"/>
        </w:rPr>
        <w:t>右侧</w:t>
      </w:r>
      <w:r w:rsidR="00E57ADA" w:rsidRPr="00425ECA">
        <w:rPr>
          <w:rFonts w:ascii="华文仿宋" w:eastAsia="华文仿宋" w:hAnsi="华文仿宋" w:hint="eastAsia"/>
        </w:rPr>
        <w:t>“立即加入”按钮</w:t>
      </w:r>
      <w:r w:rsidR="00D873DA" w:rsidRPr="00425ECA">
        <w:rPr>
          <w:rFonts w:ascii="华文仿宋" w:eastAsia="华文仿宋" w:hAnsi="华文仿宋" w:hint="eastAsia"/>
        </w:rPr>
        <w:t>，完成选课</w:t>
      </w:r>
      <w:r w:rsidR="00E57ADA" w:rsidRPr="00425ECA">
        <w:rPr>
          <w:rFonts w:ascii="华文仿宋" w:eastAsia="华文仿宋" w:hAnsi="华文仿宋" w:hint="eastAsia"/>
        </w:rPr>
        <w:t>。</w:t>
      </w:r>
    </w:p>
    <w:p w14:paraId="0034C0BE" w14:textId="587B0FB6" w:rsidR="00E57ADA" w:rsidRPr="00425ECA" w:rsidRDefault="00E7127A" w:rsidP="00501505">
      <w:pPr>
        <w:widowControl/>
        <w:spacing w:line="240" w:lineRule="auto"/>
        <w:jc w:val="left"/>
        <w:rPr>
          <w:rFonts w:ascii="华文仿宋" w:eastAsia="华文仿宋" w:hAnsi="华文仿宋"/>
        </w:rPr>
      </w:pPr>
      <w:r>
        <w:rPr>
          <w:noProof/>
        </w:rPr>
        <w:lastRenderedPageBreak/>
        <w:drawing>
          <wp:inline distT="0" distB="0" distL="0" distR="0" wp14:anchorId="0416B0C8" wp14:editId="79CECDF8">
            <wp:extent cx="5274310" cy="166050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b="39678"/>
                    <a:stretch/>
                  </pic:blipFill>
                  <pic:spPr bwMode="auto">
                    <a:xfrm>
                      <a:off x="0" y="0"/>
                      <a:ext cx="5274310" cy="166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8C9ED" w14:textId="0A6A2E36" w:rsidR="00E57ADA" w:rsidRPr="00425ECA" w:rsidRDefault="00E57ADA" w:rsidP="00501505">
      <w:pPr>
        <w:widowControl/>
        <w:spacing w:line="240" w:lineRule="auto"/>
        <w:jc w:val="left"/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 w:hint="eastAsia"/>
        </w:rPr>
        <w:tab/>
      </w:r>
      <w:r w:rsidR="00601019">
        <w:rPr>
          <w:rFonts w:ascii="华文仿宋" w:eastAsia="华文仿宋" w:hAnsi="华文仿宋" w:hint="eastAsia"/>
        </w:rPr>
        <w:t>（5）</w:t>
      </w:r>
      <w:r w:rsidRPr="00425ECA">
        <w:rPr>
          <w:rFonts w:ascii="华文仿宋" w:eastAsia="华文仿宋" w:hAnsi="华文仿宋" w:hint="eastAsia"/>
        </w:rPr>
        <w:t>刷新页面，出现“去学习”按钮，点击</w:t>
      </w:r>
      <w:r w:rsidR="00F03022" w:rsidRPr="00425ECA">
        <w:rPr>
          <w:rFonts w:ascii="华文仿宋" w:eastAsia="华文仿宋" w:hAnsi="华文仿宋" w:hint="eastAsia"/>
        </w:rPr>
        <w:t>可</w:t>
      </w:r>
      <w:r w:rsidRPr="00425ECA">
        <w:rPr>
          <w:rFonts w:ascii="华文仿宋" w:eastAsia="华文仿宋" w:hAnsi="华文仿宋" w:hint="eastAsia"/>
        </w:rPr>
        <w:t>进入学习界面。</w:t>
      </w:r>
    </w:p>
    <w:p w14:paraId="41910B50" w14:textId="255D52AE" w:rsidR="00142FF0" w:rsidRPr="00425ECA" w:rsidRDefault="00C863DB" w:rsidP="00C863DB">
      <w:pPr>
        <w:widowControl/>
        <w:spacing w:line="240" w:lineRule="auto"/>
        <w:jc w:val="center"/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/>
          <w:noProof/>
        </w:rPr>
        <w:drawing>
          <wp:inline distT="0" distB="0" distL="0" distR="0" wp14:anchorId="106AD111" wp14:editId="6CE34454">
            <wp:extent cx="2304783" cy="1839793"/>
            <wp:effectExtent l="0" t="0" r="635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56161" t="4689" r="106" b="36014"/>
                    <a:stretch/>
                  </pic:blipFill>
                  <pic:spPr bwMode="auto">
                    <a:xfrm>
                      <a:off x="0" y="0"/>
                      <a:ext cx="2306320" cy="184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6B3320" w14:textId="5E7AE9DF" w:rsidR="00601019" w:rsidRDefault="00C863DB" w:rsidP="00501505">
      <w:pPr>
        <w:widowControl/>
        <w:spacing w:line="240" w:lineRule="auto"/>
        <w:jc w:val="left"/>
        <w:rPr>
          <w:rFonts w:ascii="华文仿宋" w:eastAsia="华文仿宋" w:hAnsi="华文仿宋"/>
        </w:rPr>
      </w:pPr>
      <w:r w:rsidRPr="00425ECA">
        <w:rPr>
          <w:rFonts w:ascii="华文仿宋" w:eastAsia="华文仿宋" w:hAnsi="华文仿宋"/>
          <w:noProof/>
        </w:rPr>
        <w:drawing>
          <wp:inline distT="0" distB="0" distL="0" distR="0" wp14:anchorId="2C6B0A4C" wp14:editId="44A0016A">
            <wp:extent cx="5274310" cy="2550795"/>
            <wp:effectExtent l="0" t="0" r="2540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13833"/>
                    <a:stretch/>
                  </pic:blipFill>
                  <pic:spPr bwMode="auto">
                    <a:xfrm>
                      <a:off x="0" y="0"/>
                      <a:ext cx="5274310" cy="2550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8354F2" w14:textId="3FB5D94D" w:rsidR="005F7900" w:rsidRPr="00635222" w:rsidRDefault="000B785E" w:rsidP="00635222">
      <w:pPr>
        <w:widowControl/>
        <w:spacing w:before="120" w:after="120" w:line="240" w:lineRule="auto"/>
        <w:jc w:val="left"/>
        <w:rPr>
          <w:rFonts w:ascii="华文仿宋" w:eastAsia="华文仿宋" w:hAnsi="华文仿宋"/>
          <w:b/>
        </w:rPr>
      </w:pPr>
      <w:r>
        <w:rPr>
          <w:rFonts w:ascii="华文仿宋" w:eastAsia="华文仿宋" w:hAnsi="华文仿宋"/>
          <w:b/>
        </w:rPr>
        <w:t>4</w:t>
      </w:r>
      <w:r w:rsidR="00635222">
        <w:rPr>
          <w:rFonts w:ascii="华文仿宋" w:eastAsia="华文仿宋" w:hAnsi="华文仿宋" w:hint="eastAsia"/>
          <w:b/>
        </w:rPr>
        <w:t xml:space="preserve"> </w:t>
      </w:r>
      <w:r w:rsidR="005F7900" w:rsidRPr="00635222">
        <w:rPr>
          <w:rFonts w:ascii="华文仿宋" w:eastAsia="华文仿宋" w:hAnsi="华文仿宋" w:hint="eastAsia"/>
          <w:b/>
        </w:rPr>
        <w:t>学习</w:t>
      </w:r>
    </w:p>
    <w:p w14:paraId="2C3BAD8D" w14:textId="6C0E5C23" w:rsidR="00EF72B2" w:rsidRDefault="005F7900" w:rsidP="00501505">
      <w:pPr>
        <w:widowControl/>
        <w:spacing w:line="240" w:lineRule="auto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lastRenderedPageBreak/>
        <w:tab/>
      </w:r>
      <w:r w:rsidR="00601019">
        <w:rPr>
          <w:rFonts w:ascii="华文仿宋" w:eastAsia="华文仿宋" w:hAnsi="华文仿宋" w:hint="eastAsia"/>
        </w:rPr>
        <w:t>（1）</w:t>
      </w:r>
      <w:r w:rsidR="001F5F00">
        <w:rPr>
          <w:rFonts w:ascii="华文仿宋" w:eastAsia="华文仿宋" w:hAnsi="华文仿宋" w:hint="eastAsia"/>
        </w:rPr>
        <w:t>完成选课的学生</w:t>
      </w:r>
      <w:r>
        <w:rPr>
          <w:rFonts w:ascii="华文仿宋" w:eastAsia="华文仿宋" w:hAnsi="华文仿宋" w:hint="eastAsia"/>
        </w:rPr>
        <w:t>以后</w:t>
      </w:r>
      <w:r w:rsidR="00B92434">
        <w:rPr>
          <w:rFonts w:ascii="华文仿宋" w:eastAsia="华文仿宋" w:hAnsi="华文仿宋" w:hint="eastAsia"/>
        </w:rPr>
        <w:t>进入广</w:t>
      </w:r>
      <w:proofErr w:type="gramStart"/>
      <w:r w:rsidR="00B92434">
        <w:rPr>
          <w:rFonts w:ascii="华文仿宋" w:eastAsia="华文仿宋" w:hAnsi="华文仿宋" w:hint="eastAsia"/>
        </w:rPr>
        <w:t>财慕课</w:t>
      </w:r>
      <w:proofErr w:type="gramEnd"/>
      <w:r w:rsidR="00B92434">
        <w:rPr>
          <w:rFonts w:ascii="华文仿宋" w:eastAsia="华文仿宋" w:hAnsi="华文仿宋" w:hint="eastAsia"/>
        </w:rPr>
        <w:t>平台，只需要进行操作2.登录，</w:t>
      </w:r>
      <w:r w:rsidR="001650FE">
        <w:rPr>
          <w:rFonts w:ascii="华文仿宋" w:eastAsia="华文仿宋" w:hAnsi="华文仿宋" w:hint="eastAsia"/>
        </w:rPr>
        <w:t>点击右上角</w:t>
      </w:r>
      <w:r w:rsidR="00DA3156">
        <w:rPr>
          <w:rFonts w:ascii="华文仿宋" w:eastAsia="华文仿宋" w:hAnsi="华文仿宋" w:hint="eastAsia"/>
        </w:rPr>
        <w:t>“进入平台”</w:t>
      </w:r>
      <w:r w:rsidR="00B92434">
        <w:rPr>
          <w:rFonts w:ascii="华文仿宋" w:eastAsia="华文仿宋" w:hAnsi="华文仿宋" w:hint="eastAsia"/>
        </w:rPr>
        <w:t>进入学习后台</w:t>
      </w:r>
      <w:r w:rsidR="00EF72B2">
        <w:rPr>
          <w:rFonts w:ascii="华文仿宋" w:eastAsia="华文仿宋" w:hAnsi="华文仿宋" w:hint="eastAsia"/>
        </w:rPr>
        <w:t>。</w:t>
      </w:r>
      <w:r w:rsidR="00EF72B2" w:rsidRPr="00EF72B2">
        <w:rPr>
          <w:rFonts w:ascii="华文仿宋" w:eastAsia="华文仿宋" w:hAnsi="华文仿宋"/>
          <w:noProof/>
        </w:rPr>
        <w:drawing>
          <wp:inline distT="0" distB="0" distL="0" distR="0" wp14:anchorId="7B3F793D" wp14:editId="4FD54DEE">
            <wp:extent cx="5274310" cy="3129915"/>
            <wp:effectExtent l="0" t="0" r="889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B4B8B" w14:textId="3928C2B6" w:rsidR="005F7900" w:rsidRDefault="00601019" w:rsidP="00EF72B2">
      <w:pPr>
        <w:widowControl/>
        <w:spacing w:line="240" w:lineRule="auto"/>
        <w:ind w:firstLine="420"/>
        <w:jc w:val="left"/>
        <w:rPr>
          <w:rFonts w:ascii="华文仿宋" w:eastAsia="华文仿宋" w:hAnsi="华文仿宋"/>
        </w:rPr>
      </w:pPr>
      <w:r>
        <w:rPr>
          <w:rFonts w:ascii="华文仿宋" w:eastAsia="华文仿宋" w:hAnsi="华文仿宋" w:hint="eastAsia"/>
        </w:rPr>
        <w:t>（2）</w:t>
      </w:r>
      <w:r w:rsidR="00B92434">
        <w:rPr>
          <w:rFonts w:ascii="华文仿宋" w:eastAsia="华文仿宋" w:hAnsi="华文仿宋" w:hint="eastAsia"/>
        </w:rPr>
        <w:t>在“我听的课”中，点击《</w:t>
      </w:r>
      <w:r w:rsidR="00B92434" w:rsidRPr="00425ECA">
        <w:rPr>
          <w:rFonts w:ascii="华文仿宋" w:eastAsia="华文仿宋" w:hAnsi="华文仿宋"/>
        </w:rPr>
        <w:t>本科毕业论文（设计）写作辅导》</w:t>
      </w:r>
      <w:r w:rsidR="00B92434">
        <w:rPr>
          <w:rFonts w:ascii="华文仿宋" w:eastAsia="华文仿宋" w:hAnsi="华文仿宋" w:hint="eastAsia"/>
        </w:rPr>
        <w:t>课程即可进入学习界面。</w:t>
      </w:r>
    </w:p>
    <w:p w14:paraId="36380AB6" w14:textId="5962E1ED" w:rsidR="00F504F2" w:rsidRPr="00425ECA" w:rsidRDefault="00D73998" w:rsidP="00501505">
      <w:pPr>
        <w:widowControl/>
        <w:spacing w:line="240" w:lineRule="auto"/>
        <w:jc w:val="left"/>
        <w:rPr>
          <w:rFonts w:ascii="华文仿宋" w:eastAsia="华文仿宋" w:hAnsi="华文仿宋"/>
        </w:rPr>
      </w:pPr>
      <w:r w:rsidRPr="00D73998">
        <w:rPr>
          <w:rFonts w:ascii="华文仿宋" w:eastAsia="华文仿宋" w:hAnsi="华文仿宋"/>
          <w:noProof/>
        </w:rPr>
        <w:drawing>
          <wp:inline distT="0" distB="0" distL="0" distR="0" wp14:anchorId="52E00458" wp14:editId="65E6AA85">
            <wp:extent cx="5274310" cy="2971165"/>
            <wp:effectExtent l="0" t="0" r="889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04F2" w:rsidRPr="00425ECA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E39A37" w14:textId="77777777" w:rsidR="0077532F" w:rsidRDefault="0077532F">
      <w:pPr>
        <w:spacing w:line="240" w:lineRule="auto"/>
      </w:pPr>
      <w:r>
        <w:separator/>
      </w:r>
    </w:p>
  </w:endnote>
  <w:endnote w:type="continuationSeparator" w:id="0">
    <w:p w14:paraId="08414A83" w14:textId="77777777" w:rsidR="0077532F" w:rsidRDefault="007753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4308109"/>
    </w:sdtPr>
    <w:sdtEndPr/>
    <w:sdtContent>
      <w:p w14:paraId="13368112" w14:textId="77777777" w:rsidR="0018006A" w:rsidRDefault="00D22C99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CD9" w:rsidRPr="00C62CD9">
          <w:rPr>
            <w:noProof/>
            <w:lang w:val="zh-CN"/>
          </w:rPr>
          <w:t>2</w:t>
        </w:r>
        <w:r>
          <w:fldChar w:fldCharType="end"/>
        </w:r>
      </w:p>
    </w:sdtContent>
  </w:sdt>
  <w:p w14:paraId="2D02511A" w14:textId="77777777" w:rsidR="0018006A" w:rsidRDefault="0018006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A618E3" w14:textId="77777777" w:rsidR="0077532F" w:rsidRDefault="0077532F">
      <w:pPr>
        <w:spacing w:line="240" w:lineRule="auto"/>
      </w:pPr>
      <w:r>
        <w:separator/>
      </w:r>
    </w:p>
  </w:footnote>
  <w:footnote w:type="continuationSeparator" w:id="0">
    <w:p w14:paraId="25B17556" w14:textId="77777777" w:rsidR="0077532F" w:rsidRDefault="007753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6098A"/>
    <w:multiLevelType w:val="multilevel"/>
    <w:tmpl w:val="0546098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740B0F"/>
    <w:multiLevelType w:val="multilevel"/>
    <w:tmpl w:val="07740B0F"/>
    <w:lvl w:ilvl="0">
      <w:start w:val="1"/>
      <w:numFmt w:val="bullet"/>
      <w:lvlText w:val=""/>
      <w:lvlJc w:val="left"/>
      <w:pPr>
        <w:ind w:left="98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2">
    <w:nsid w:val="12F1551A"/>
    <w:multiLevelType w:val="multilevel"/>
    <w:tmpl w:val="12F1551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C1B34DC"/>
    <w:multiLevelType w:val="multilevel"/>
    <w:tmpl w:val="2C1B34D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F8B32A0"/>
    <w:multiLevelType w:val="multilevel"/>
    <w:tmpl w:val="2F8B32A0"/>
    <w:lvl w:ilvl="0">
      <w:start w:val="1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5">
    <w:nsid w:val="41D43613"/>
    <w:multiLevelType w:val="multilevel"/>
    <w:tmpl w:val="41D43613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E816A3C"/>
    <w:multiLevelType w:val="multilevel"/>
    <w:tmpl w:val="4E816A3C"/>
    <w:lvl w:ilvl="0">
      <w:start w:val="2"/>
      <w:numFmt w:val="decimalEnclosedCircle"/>
      <w:lvlText w:val="%1"/>
      <w:lvlJc w:val="left"/>
      <w:pPr>
        <w:ind w:left="114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625" w:hanging="420"/>
      </w:pPr>
    </w:lvl>
    <w:lvl w:ilvl="2">
      <w:start w:val="1"/>
      <w:numFmt w:val="lowerRoman"/>
      <w:lvlText w:val="%3."/>
      <w:lvlJc w:val="right"/>
      <w:pPr>
        <w:ind w:left="2045" w:hanging="420"/>
      </w:pPr>
    </w:lvl>
    <w:lvl w:ilvl="3">
      <w:start w:val="1"/>
      <w:numFmt w:val="decimal"/>
      <w:lvlText w:val="%4."/>
      <w:lvlJc w:val="left"/>
      <w:pPr>
        <w:ind w:left="2465" w:hanging="420"/>
      </w:pPr>
    </w:lvl>
    <w:lvl w:ilvl="4">
      <w:start w:val="1"/>
      <w:numFmt w:val="lowerLetter"/>
      <w:lvlText w:val="%5)"/>
      <w:lvlJc w:val="left"/>
      <w:pPr>
        <w:ind w:left="2885" w:hanging="420"/>
      </w:pPr>
    </w:lvl>
    <w:lvl w:ilvl="5">
      <w:start w:val="1"/>
      <w:numFmt w:val="lowerRoman"/>
      <w:lvlText w:val="%6."/>
      <w:lvlJc w:val="right"/>
      <w:pPr>
        <w:ind w:left="3305" w:hanging="420"/>
      </w:pPr>
    </w:lvl>
    <w:lvl w:ilvl="6">
      <w:start w:val="1"/>
      <w:numFmt w:val="decimal"/>
      <w:lvlText w:val="%7."/>
      <w:lvlJc w:val="left"/>
      <w:pPr>
        <w:ind w:left="3725" w:hanging="420"/>
      </w:pPr>
    </w:lvl>
    <w:lvl w:ilvl="7">
      <w:start w:val="1"/>
      <w:numFmt w:val="lowerLetter"/>
      <w:lvlText w:val="%8)"/>
      <w:lvlJc w:val="left"/>
      <w:pPr>
        <w:ind w:left="4145" w:hanging="420"/>
      </w:pPr>
    </w:lvl>
    <w:lvl w:ilvl="8">
      <w:start w:val="1"/>
      <w:numFmt w:val="lowerRoman"/>
      <w:lvlText w:val="%9."/>
      <w:lvlJc w:val="right"/>
      <w:pPr>
        <w:ind w:left="4565" w:hanging="420"/>
      </w:pPr>
    </w:lvl>
  </w:abstractNum>
  <w:abstractNum w:abstractNumId="7">
    <w:nsid w:val="53970B1C"/>
    <w:multiLevelType w:val="multilevel"/>
    <w:tmpl w:val="53970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62C4324B"/>
    <w:multiLevelType w:val="hybridMultilevel"/>
    <w:tmpl w:val="05CCB522"/>
    <w:lvl w:ilvl="0" w:tplc="ECE4765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5523709"/>
    <w:multiLevelType w:val="multilevel"/>
    <w:tmpl w:val="6552370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CA83294"/>
    <w:multiLevelType w:val="multilevel"/>
    <w:tmpl w:val="6CA83294"/>
    <w:lvl w:ilvl="0">
      <w:start w:val="1"/>
      <w:numFmt w:val="decimal"/>
      <w:lvlText w:val="（%1）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6" w:hanging="420"/>
      </w:pPr>
    </w:lvl>
    <w:lvl w:ilvl="2">
      <w:start w:val="1"/>
      <w:numFmt w:val="lowerRoman"/>
      <w:lvlText w:val="%3."/>
      <w:lvlJc w:val="right"/>
      <w:pPr>
        <w:ind w:left="1686" w:hanging="420"/>
      </w:pPr>
    </w:lvl>
    <w:lvl w:ilvl="3">
      <w:start w:val="1"/>
      <w:numFmt w:val="decimal"/>
      <w:lvlText w:val="%4."/>
      <w:lvlJc w:val="left"/>
      <w:pPr>
        <w:ind w:left="2106" w:hanging="420"/>
      </w:pPr>
    </w:lvl>
    <w:lvl w:ilvl="4">
      <w:start w:val="1"/>
      <w:numFmt w:val="lowerLetter"/>
      <w:lvlText w:val="%5)"/>
      <w:lvlJc w:val="left"/>
      <w:pPr>
        <w:ind w:left="2526" w:hanging="420"/>
      </w:pPr>
    </w:lvl>
    <w:lvl w:ilvl="5">
      <w:start w:val="1"/>
      <w:numFmt w:val="lowerRoman"/>
      <w:lvlText w:val="%6."/>
      <w:lvlJc w:val="right"/>
      <w:pPr>
        <w:ind w:left="2946" w:hanging="420"/>
      </w:pPr>
    </w:lvl>
    <w:lvl w:ilvl="6">
      <w:start w:val="1"/>
      <w:numFmt w:val="decimal"/>
      <w:lvlText w:val="%7."/>
      <w:lvlJc w:val="left"/>
      <w:pPr>
        <w:ind w:left="3366" w:hanging="420"/>
      </w:pPr>
    </w:lvl>
    <w:lvl w:ilvl="7">
      <w:start w:val="1"/>
      <w:numFmt w:val="lowerLetter"/>
      <w:lvlText w:val="%8)"/>
      <w:lvlJc w:val="left"/>
      <w:pPr>
        <w:ind w:left="3786" w:hanging="420"/>
      </w:pPr>
    </w:lvl>
    <w:lvl w:ilvl="8">
      <w:start w:val="1"/>
      <w:numFmt w:val="lowerRoman"/>
      <w:lvlText w:val="%9."/>
      <w:lvlJc w:val="right"/>
      <w:pPr>
        <w:ind w:left="4206" w:hanging="420"/>
      </w:pPr>
    </w:lvl>
  </w:abstractNum>
  <w:abstractNum w:abstractNumId="11">
    <w:nsid w:val="70BE0A33"/>
    <w:multiLevelType w:val="multilevel"/>
    <w:tmpl w:val="70BE0A33"/>
    <w:lvl w:ilvl="0">
      <w:start w:val="1"/>
      <w:numFmt w:val="decimalEnclosedCircle"/>
      <w:lvlText w:val="%1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12">
    <w:nsid w:val="7B9F586D"/>
    <w:multiLevelType w:val="multilevel"/>
    <w:tmpl w:val="7B9F586D"/>
    <w:lvl w:ilvl="0">
      <w:start w:val="1"/>
      <w:numFmt w:val="bullet"/>
      <w:lvlText w:val=""/>
      <w:lvlJc w:val="left"/>
      <w:pPr>
        <w:ind w:left="986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D894C02"/>
    <w:multiLevelType w:val="multilevel"/>
    <w:tmpl w:val="7D894C02"/>
    <w:lvl w:ilvl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E7402F4"/>
    <w:multiLevelType w:val="multilevel"/>
    <w:tmpl w:val="7E7402F4"/>
    <w:lvl w:ilvl="0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13"/>
  </w:num>
  <w:num w:numId="9">
    <w:abstractNumId w:val="6"/>
  </w:num>
  <w:num w:numId="10">
    <w:abstractNumId w:val="5"/>
  </w:num>
  <w:num w:numId="11">
    <w:abstractNumId w:val="14"/>
  </w:num>
  <w:num w:numId="12">
    <w:abstractNumId w:val="1"/>
  </w:num>
  <w:num w:numId="13">
    <w:abstractNumId w:val="12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8A0"/>
    <w:rsid w:val="00003531"/>
    <w:rsid w:val="00014C34"/>
    <w:rsid w:val="00025D57"/>
    <w:rsid w:val="00037410"/>
    <w:rsid w:val="0004160A"/>
    <w:rsid w:val="000479A1"/>
    <w:rsid w:val="00074F0D"/>
    <w:rsid w:val="000A364C"/>
    <w:rsid w:val="000A3D9A"/>
    <w:rsid w:val="000A6376"/>
    <w:rsid w:val="000B1EAF"/>
    <w:rsid w:val="000B45E8"/>
    <w:rsid w:val="000B785E"/>
    <w:rsid w:val="000D08AC"/>
    <w:rsid w:val="000E635B"/>
    <w:rsid w:val="000F1A4B"/>
    <w:rsid w:val="00107D97"/>
    <w:rsid w:val="001159E0"/>
    <w:rsid w:val="00135AB0"/>
    <w:rsid w:val="00135E0D"/>
    <w:rsid w:val="00142FF0"/>
    <w:rsid w:val="00145636"/>
    <w:rsid w:val="00151BE5"/>
    <w:rsid w:val="001650FE"/>
    <w:rsid w:val="0016696D"/>
    <w:rsid w:val="00171569"/>
    <w:rsid w:val="00174C86"/>
    <w:rsid w:val="0018006A"/>
    <w:rsid w:val="00190EFA"/>
    <w:rsid w:val="001A75E4"/>
    <w:rsid w:val="001D071F"/>
    <w:rsid w:val="001D3045"/>
    <w:rsid w:val="001E2F8C"/>
    <w:rsid w:val="001F1401"/>
    <w:rsid w:val="001F1933"/>
    <w:rsid w:val="001F5F00"/>
    <w:rsid w:val="00204DCD"/>
    <w:rsid w:val="002101C0"/>
    <w:rsid w:val="00213446"/>
    <w:rsid w:val="00213576"/>
    <w:rsid w:val="00227E82"/>
    <w:rsid w:val="00235B2E"/>
    <w:rsid w:val="0023711F"/>
    <w:rsid w:val="00243301"/>
    <w:rsid w:val="00245F69"/>
    <w:rsid w:val="002502E1"/>
    <w:rsid w:val="00253776"/>
    <w:rsid w:val="00261881"/>
    <w:rsid w:val="00273F98"/>
    <w:rsid w:val="0027448E"/>
    <w:rsid w:val="00292BEC"/>
    <w:rsid w:val="002A31E2"/>
    <w:rsid w:val="002C64BC"/>
    <w:rsid w:val="002C6E41"/>
    <w:rsid w:val="002D2B7E"/>
    <w:rsid w:val="002D4EFD"/>
    <w:rsid w:val="002F05D3"/>
    <w:rsid w:val="002F226A"/>
    <w:rsid w:val="0033061C"/>
    <w:rsid w:val="00360EE3"/>
    <w:rsid w:val="003639E5"/>
    <w:rsid w:val="00365F6C"/>
    <w:rsid w:val="003666CF"/>
    <w:rsid w:val="00371737"/>
    <w:rsid w:val="003741E2"/>
    <w:rsid w:val="003772FD"/>
    <w:rsid w:val="00394021"/>
    <w:rsid w:val="003A3DE1"/>
    <w:rsid w:val="003C1D70"/>
    <w:rsid w:val="003D548B"/>
    <w:rsid w:val="00404080"/>
    <w:rsid w:val="00417864"/>
    <w:rsid w:val="00423E37"/>
    <w:rsid w:val="00425ECA"/>
    <w:rsid w:val="00427B91"/>
    <w:rsid w:val="00431B55"/>
    <w:rsid w:val="00434484"/>
    <w:rsid w:val="00440664"/>
    <w:rsid w:val="00455C02"/>
    <w:rsid w:val="004738E9"/>
    <w:rsid w:val="0047631B"/>
    <w:rsid w:val="004B3F12"/>
    <w:rsid w:val="004B6417"/>
    <w:rsid w:val="004C6452"/>
    <w:rsid w:val="004D4446"/>
    <w:rsid w:val="004E4BD8"/>
    <w:rsid w:val="004E5D0E"/>
    <w:rsid w:val="004E6FDA"/>
    <w:rsid w:val="00501505"/>
    <w:rsid w:val="0052391C"/>
    <w:rsid w:val="00526DA4"/>
    <w:rsid w:val="005442B0"/>
    <w:rsid w:val="00552104"/>
    <w:rsid w:val="00554E7D"/>
    <w:rsid w:val="00572FE9"/>
    <w:rsid w:val="00586BC0"/>
    <w:rsid w:val="00590FBF"/>
    <w:rsid w:val="00595214"/>
    <w:rsid w:val="005A3614"/>
    <w:rsid w:val="005B44E8"/>
    <w:rsid w:val="005C1F25"/>
    <w:rsid w:val="005C3546"/>
    <w:rsid w:val="005C489A"/>
    <w:rsid w:val="005C4C54"/>
    <w:rsid w:val="005D30E2"/>
    <w:rsid w:val="005E3F9E"/>
    <w:rsid w:val="005F7900"/>
    <w:rsid w:val="00601019"/>
    <w:rsid w:val="00601892"/>
    <w:rsid w:val="00621861"/>
    <w:rsid w:val="00634D3A"/>
    <w:rsid w:val="00635222"/>
    <w:rsid w:val="00655CF4"/>
    <w:rsid w:val="006622E0"/>
    <w:rsid w:val="00670BF0"/>
    <w:rsid w:val="00674DFE"/>
    <w:rsid w:val="0068754D"/>
    <w:rsid w:val="00696165"/>
    <w:rsid w:val="006A20A9"/>
    <w:rsid w:val="006A4669"/>
    <w:rsid w:val="006A6A19"/>
    <w:rsid w:val="006B1C57"/>
    <w:rsid w:val="006B75E0"/>
    <w:rsid w:val="006E2CAA"/>
    <w:rsid w:val="006F2130"/>
    <w:rsid w:val="006F3175"/>
    <w:rsid w:val="00700393"/>
    <w:rsid w:val="00716AEE"/>
    <w:rsid w:val="007276B8"/>
    <w:rsid w:val="00730E75"/>
    <w:rsid w:val="00733131"/>
    <w:rsid w:val="00746CC6"/>
    <w:rsid w:val="00751389"/>
    <w:rsid w:val="007726A6"/>
    <w:rsid w:val="00774C1E"/>
    <w:rsid w:val="0077532F"/>
    <w:rsid w:val="007775A7"/>
    <w:rsid w:val="00777792"/>
    <w:rsid w:val="00796FE0"/>
    <w:rsid w:val="007A638E"/>
    <w:rsid w:val="007B0CD1"/>
    <w:rsid w:val="007B7349"/>
    <w:rsid w:val="007E1D87"/>
    <w:rsid w:val="007E53E8"/>
    <w:rsid w:val="00800262"/>
    <w:rsid w:val="00810F22"/>
    <w:rsid w:val="0082233F"/>
    <w:rsid w:val="00857429"/>
    <w:rsid w:val="008D14C3"/>
    <w:rsid w:val="008E4DFE"/>
    <w:rsid w:val="008E7918"/>
    <w:rsid w:val="008F34E4"/>
    <w:rsid w:val="008F7D9C"/>
    <w:rsid w:val="009143C2"/>
    <w:rsid w:val="009152C1"/>
    <w:rsid w:val="00915A6E"/>
    <w:rsid w:val="00916529"/>
    <w:rsid w:val="0092256B"/>
    <w:rsid w:val="009226F6"/>
    <w:rsid w:val="00944A9F"/>
    <w:rsid w:val="009573EA"/>
    <w:rsid w:val="009744CB"/>
    <w:rsid w:val="00983ED0"/>
    <w:rsid w:val="009A6FD2"/>
    <w:rsid w:val="009B5BB9"/>
    <w:rsid w:val="009C1583"/>
    <w:rsid w:val="009D0DA5"/>
    <w:rsid w:val="00A12B11"/>
    <w:rsid w:val="00A2312D"/>
    <w:rsid w:val="00A323C9"/>
    <w:rsid w:val="00A41025"/>
    <w:rsid w:val="00A657C8"/>
    <w:rsid w:val="00A667B5"/>
    <w:rsid w:val="00A7141A"/>
    <w:rsid w:val="00A756E6"/>
    <w:rsid w:val="00A91256"/>
    <w:rsid w:val="00AE1687"/>
    <w:rsid w:val="00AF1BA7"/>
    <w:rsid w:val="00B10224"/>
    <w:rsid w:val="00B11AD7"/>
    <w:rsid w:val="00B32F41"/>
    <w:rsid w:val="00B353DD"/>
    <w:rsid w:val="00B40DE8"/>
    <w:rsid w:val="00B40E7D"/>
    <w:rsid w:val="00B436FD"/>
    <w:rsid w:val="00B46E79"/>
    <w:rsid w:val="00B673EB"/>
    <w:rsid w:val="00B71EBB"/>
    <w:rsid w:val="00B8252C"/>
    <w:rsid w:val="00B92434"/>
    <w:rsid w:val="00BA0182"/>
    <w:rsid w:val="00BB4519"/>
    <w:rsid w:val="00BC0D4F"/>
    <w:rsid w:val="00BD0087"/>
    <w:rsid w:val="00BF3B8F"/>
    <w:rsid w:val="00BF6400"/>
    <w:rsid w:val="00C015AE"/>
    <w:rsid w:val="00C057AC"/>
    <w:rsid w:val="00C062DB"/>
    <w:rsid w:val="00C37C0B"/>
    <w:rsid w:val="00C40242"/>
    <w:rsid w:val="00C43316"/>
    <w:rsid w:val="00C44DEB"/>
    <w:rsid w:val="00C451CE"/>
    <w:rsid w:val="00C61D14"/>
    <w:rsid w:val="00C62CD9"/>
    <w:rsid w:val="00C734BB"/>
    <w:rsid w:val="00C75413"/>
    <w:rsid w:val="00C850B2"/>
    <w:rsid w:val="00C85500"/>
    <w:rsid w:val="00C863DB"/>
    <w:rsid w:val="00C971F2"/>
    <w:rsid w:val="00CB0055"/>
    <w:rsid w:val="00CF66D7"/>
    <w:rsid w:val="00D058A0"/>
    <w:rsid w:val="00D05E21"/>
    <w:rsid w:val="00D2027D"/>
    <w:rsid w:val="00D22027"/>
    <w:rsid w:val="00D22C99"/>
    <w:rsid w:val="00D23161"/>
    <w:rsid w:val="00D73998"/>
    <w:rsid w:val="00D82A02"/>
    <w:rsid w:val="00D838CD"/>
    <w:rsid w:val="00D873DA"/>
    <w:rsid w:val="00D92875"/>
    <w:rsid w:val="00DA0FDC"/>
    <w:rsid w:val="00DA3156"/>
    <w:rsid w:val="00DA5D97"/>
    <w:rsid w:val="00DC5325"/>
    <w:rsid w:val="00DF54E0"/>
    <w:rsid w:val="00DF69CF"/>
    <w:rsid w:val="00E02E3E"/>
    <w:rsid w:val="00E1531B"/>
    <w:rsid w:val="00E41EE5"/>
    <w:rsid w:val="00E5670D"/>
    <w:rsid w:val="00E57ADA"/>
    <w:rsid w:val="00E63D40"/>
    <w:rsid w:val="00E65BE7"/>
    <w:rsid w:val="00E7127A"/>
    <w:rsid w:val="00E75E26"/>
    <w:rsid w:val="00E84895"/>
    <w:rsid w:val="00E91A70"/>
    <w:rsid w:val="00EA0279"/>
    <w:rsid w:val="00EA20A7"/>
    <w:rsid w:val="00EB359D"/>
    <w:rsid w:val="00EC1F24"/>
    <w:rsid w:val="00ED7515"/>
    <w:rsid w:val="00EF501F"/>
    <w:rsid w:val="00EF72B2"/>
    <w:rsid w:val="00F00D10"/>
    <w:rsid w:val="00F03022"/>
    <w:rsid w:val="00F05860"/>
    <w:rsid w:val="00F112D7"/>
    <w:rsid w:val="00F257A1"/>
    <w:rsid w:val="00F2601A"/>
    <w:rsid w:val="00F35C43"/>
    <w:rsid w:val="00F47573"/>
    <w:rsid w:val="00F504F2"/>
    <w:rsid w:val="00F603AA"/>
    <w:rsid w:val="00F6137A"/>
    <w:rsid w:val="00F76791"/>
    <w:rsid w:val="00F80EE2"/>
    <w:rsid w:val="00F82601"/>
    <w:rsid w:val="00F83B31"/>
    <w:rsid w:val="00F95ACB"/>
    <w:rsid w:val="00FB1282"/>
    <w:rsid w:val="00FB3BDE"/>
    <w:rsid w:val="00FB589B"/>
    <w:rsid w:val="00FC41E3"/>
    <w:rsid w:val="00FC423A"/>
    <w:rsid w:val="00FE3682"/>
    <w:rsid w:val="00FF3F06"/>
    <w:rsid w:val="05214AAA"/>
    <w:rsid w:val="0C85576C"/>
    <w:rsid w:val="0D6C7663"/>
    <w:rsid w:val="137F118F"/>
    <w:rsid w:val="18B00629"/>
    <w:rsid w:val="1C326719"/>
    <w:rsid w:val="1D45328D"/>
    <w:rsid w:val="20C304CD"/>
    <w:rsid w:val="265A4822"/>
    <w:rsid w:val="2CEF6856"/>
    <w:rsid w:val="319E1701"/>
    <w:rsid w:val="327B588F"/>
    <w:rsid w:val="362037B7"/>
    <w:rsid w:val="36D60835"/>
    <w:rsid w:val="39F01141"/>
    <w:rsid w:val="3FE8365D"/>
    <w:rsid w:val="415348FB"/>
    <w:rsid w:val="5FEC6EDF"/>
    <w:rsid w:val="664C37F9"/>
    <w:rsid w:val="79446256"/>
    <w:rsid w:val="79AA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1C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宋体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120" w:after="120" w:line="415" w:lineRule="auto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120" w:after="120" w:line="415" w:lineRule="auto"/>
      <w:outlineLvl w:val="2"/>
    </w:pPr>
    <w:rPr>
      <w:rFonts w:eastAsia="黑体"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outlineLvl w:val="3"/>
    </w:pPr>
    <w:rPr>
      <w:rFonts w:asciiTheme="majorHAnsi" w:eastAsia="黑体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pPr>
      <w:tabs>
        <w:tab w:val="left" w:pos="1250"/>
        <w:tab w:val="right" w:leader="dot" w:pos="8296"/>
      </w:tabs>
      <w:spacing w:line="259" w:lineRule="auto"/>
      <w:ind w:leftChars="236" w:left="566"/>
    </w:pPr>
  </w:style>
  <w:style w:type="paragraph" w:styleId="a3">
    <w:name w:val="Balloon Text"/>
    <w:basedOn w:val="a"/>
    <w:link w:val="Char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tabs>
        <w:tab w:val="left" w:pos="420"/>
        <w:tab w:val="right" w:leader="dot" w:pos="8296"/>
      </w:tabs>
      <w:spacing w:line="259" w:lineRule="auto"/>
      <w:jc w:val="center"/>
    </w:pPr>
    <w:rPr>
      <w:rFonts w:ascii="黑体" w:eastAsia="黑体" w:hAnsi="黑体"/>
      <w:sz w:val="32"/>
      <w:szCs w:val="32"/>
    </w:rPr>
  </w:style>
  <w:style w:type="paragraph" w:styleId="40">
    <w:name w:val="toc 4"/>
    <w:basedOn w:val="a"/>
    <w:next w:val="a"/>
    <w:uiPriority w:val="39"/>
    <w:unhideWhenUsed/>
    <w:pPr>
      <w:ind w:leftChars="600" w:left="1260"/>
    </w:pPr>
  </w:style>
  <w:style w:type="paragraph" w:styleId="20">
    <w:name w:val="toc 2"/>
    <w:basedOn w:val="a"/>
    <w:next w:val="a"/>
    <w:uiPriority w:val="39"/>
    <w:unhideWhenUsed/>
    <w:pPr>
      <w:ind w:leftChars="200" w:left="420"/>
    </w:p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eastAsia="黑体"/>
      <w:b/>
      <w:bCs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rPr>
      <w:rFonts w:asciiTheme="majorHAnsi" w:eastAsia="黑体" w:hAnsiTheme="majorHAnsi" w:cstheme="majorBidi"/>
      <w:bCs/>
      <w:sz w:val="24"/>
      <w:szCs w:val="32"/>
    </w:rPr>
  </w:style>
  <w:style w:type="character" w:customStyle="1" w:styleId="3Char">
    <w:name w:val="标题 3 Char"/>
    <w:basedOn w:val="a0"/>
    <w:link w:val="3"/>
    <w:uiPriority w:val="9"/>
    <w:rPr>
      <w:rFonts w:eastAsia="黑体"/>
      <w:bCs/>
      <w:sz w:val="24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="黑体" w:hAnsiTheme="majorHAnsi" w:cstheme="majorBidi"/>
      <w:bCs/>
      <w:sz w:val="24"/>
      <w:szCs w:val="28"/>
    </w:rPr>
  </w:style>
  <w:style w:type="paragraph" w:customStyle="1" w:styleId="11">
    <w:name w:val="目录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rPr>
      <w:rFonts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/>
    <w:lsdException w:name="toc 3" w:semiHidden="0" w:uiPriority="39"/>
    <w:lsdException w:name="toc 4" w:semiHidden="0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宋体"/>
      <w:kern w:val="2"/>
      <w:sz w:val="24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120" w:after="120" w:line="578" w:lineRule="auto"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120" w:after="120" w:line="415" w:lineRule="auto"/>
      <w:outlineLvl w:val="1"/>
    </w:pPr>
    <w:rPr>
      <w:rFonts w:asciiTheme="majorHAnsi" w:eastAsia="黑体" w:hAnsiTheme="majorHAnsi" w:cstheme="majorBidi"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120" w:after="120" w:line="415" w:lineRule="auto"/>
      <w:outlineLvl w:val="2"/>
    </w:pPr>
    <w:rPr>
      <w:rFonts w:eastAsia="黑体"/>
      <w:bCs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pPr>
      <w:keepNext/>
      <w:keepLines/>
      <w:outlineLvl w:val="3"/>
    </w:pPr>
    <w:rPr>
      <w:rFonts w:asciiTheme="majorHAnsi" w:eastAsia="黑体" w:hAnsiTheme="majorHAnsi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uiPriority w:val="39"/>
    <w:unhideWhenUsed/>
    <w:pPr>
      <w:tabs>
        <w:tab w:val="left" w:pos="1250"/>
        <w:tab w:val="right" w:leader="dot" w:pos="8296"/>
      </w:tabs>
      <w:spacing w:line="259" w:lineRule="auto"/>
      <w:ind w:leftChars="236" w:left="566"/>
    </w:pPr>
  </w:style>
  <w:style w:type="paragraph" w:styleId="a3">
    <w:name w:val="Balloon Text"/>
    <w:basedOn w:val="a"/>
    <w:link w:val="Char"/>
    <w:uiPriority w:val="99"/>
    <w:semiHidden/>
    <w:unhideWhenUsed/>
    <w:pPr>
      <w:spacing w:line="240" w:lineRule="auto"/>
    </w:pPr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pPr>
      <w:tabs>
        <w:tab w:val="left" w:pos="420"/>
        <w:tab w:val="right" w:leader="dot" w:pos="8296"/>
      </w:tabs>
      <w:spacing w:line="259" w:lineRule="auto"/>
      <w:jc w:val="center"/>
    </w:pPr>
    <w:rPr>
      <w:rFonts w:ascii="黑体" w:eastAsia="黑体" w:hAnsi="黑体"/>
      <w:sz w:val="32"/>
      <w:szCs w:val="32"/>
    </w:rPr>
  </w:style>
  <w:style w:type="paragraph" w:styleId="40">
    <w:name w:val="toc 4"/>
    <w:basedOn w:val="a"/>
    <w:next w:val="a"/>
    <w:uiPriority w:val="39"/>
    <w:unhideWhenUsed/>
    <w:pPr>
      <w:ind w:leftChars="600" w:left="1260"/>
    </w:pPr>
  </w:style>
  <w:style w:type="paragraph" w:styleId="20">
    <w:name w:val="toc 2"/>
    <w:basedOn w:val="a"/>
    <w:next w:val="a"/>
    <w:uiPriority w:val="39"/>
    <w:unhideWhenUsed/>
    <w:pPr>
      <w:ind w:leftChars="200" w:left="420"/>
    </w:p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eastAsia="黑体"/>
      <w:b/>
      <w:bCs/>
      <w:kern w:val="44"/>
      <w:sz w:val="24"/>
      <w:szCs w:val="44"/>
    </w:rPr>
  </w:style>
  <w:style w:type="character" w:customStyle="1" w:styleId="2Char">
    <w:name w:val="标题 2 Char"/>
    <w:basedOn w:val="a0"/>
    <w:link w:val="2"/>
    <w:uiPriority w:val="9"/>
    <w:rPr>
      <w:rFonts w:asciiTheme="majorHAnsi" w:eastAsia="黑体" w:hAnsiTheme="majorHAnsi" w:cstheme="majorBidi"/>
      <w:bCs/>
      <w:sz w:val="24"/>
      <w:szCs w:val="32"/>
    </w:rPr>
  </w:style>
  <w:style w:type="character" w:customStyle="1" w:styleId="3Char">
    <w:name w:val="标题 3 Char"/>
    <w:basedOn w:val="a0"/>
    <w:link w:val="3"/>
    <w:uiPriority w:val="9"/>
    <w:rPr>
      <w:rFonts w:eastAsia="黑体"/>
      <w:bCs/>
      <w:sz w:val="24"/>
      <w:szCs w:val="32"/>
    </w:rPr>
  </w:style>
  <w:style w:type="character" w:customStyle="1" w:styleId="4Char">
    <w:name w:val="标题 4 Char"/>
    <w:basedOn w:val="a0"/>
    <w:link w:val="4"/>
    <w:uiPriority w:val="9"/>
    <w:qFormat/>
    <w:rPr>
      <w:rFonts w:asciiTheme="majorHAnsi" w:eastAsia="黑体" w:hAnsiTheme="majorHAnsi" w:cstheme="majorBidi"/>
      <w:bCs/>
      <w:sz w:val="24"/>
      <w:szCs w:val="28"/>
    </w:rPr>
  </w:style>
  <w:style w:type="paragraph" w:customStyle="1" w:styleId="11">
    <w:name w:val="目录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Char">
    <w:name w:val="批注框文本 Char"/>
    <w:basedOn w:val="a0"/>
    <w:link w:val="a3"/>
    <w:uiPriority w:val="99"/>
    <w:semiHidden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90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A604C1-469B-49DF-B2DB-088102655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huixin zhao</dc:creator>
  <cp:lastModifiedBy>NTKO</cp:lastModifiedBy>
  <cp:revision>10</cp:revision>
  <cp:lastPrinted>2020-02-15T04:09:00Z</cp:lastPrinted>
  <dcterms:created xsi:type="dcterms:W3CDTF">2020-06-03T03:35:00Z</dcterms:created>
  <dcterms:modified xsi:type="dcterms:W3CDTF">2020-06-05T01:01:00Z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